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Baker Lake Ecology Chair Duties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Water Sampling 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Testing should be performed routinely at least during warmer months, approx every 2 to 4 weeks (June-Sept), depending on lake &amp; weather conditions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E. Coli &amp; Total Fecal Coliform tests (no chlorine tab in test bottle)</w:t>
      </w:r>
    </w:p>
    <w:p w:rsidR="00000000" w:rsidDel="00000000" w:rsidP="00000000" w:rsidRDefault="00000000" w:rsidRPr="00000000" w14:paraId="00000006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Performed by:</w:t>
      </w:r>
    </w:p>
    <w:p w:rsidR="00000000" w:rsidDel="00000000" w:rsidP="00000000" w:rsidRDefault="00000000" w:rsidRPr="00000000" w14:paraId="00000007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Colorado State University</w:t>
      </w:r>
    </w:p>
    <w:p w:rsidR="00000000" w:rsidDel="00000000" w:rsidP="00000000" w:rsidRDefault="00000000" w:rsidRPr="00000000" w14:paraId="00000008">
      <w:pPr>
        <w:ind w:left="21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Environmental Quality Laboratory</w:t>
      </w:r>
    </w:p>
    <w:p w:rsidR="00000000" w:rsidDel="00000000" w:rsidP="00000000" w:rsidRDefault="00000000" w:rsidRPr="00000000" w14:paraId="00000009">
      <w:pPr>
        <w:ind w:left="21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154 General Services Building</w:t>
      </w:r>
    </w:p>
    <w:p w:rsidR="00000000" w:rsidDel="00000000" w:rsidP="00000000" w:rsidRDefault="00000000" w:rsidRPr="00000000" w14:paraId="0000000A">
      <w:pPr>
        <w:ind w:left="21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Environmental Health Services</w:t>
      </w:r>
    </w:p>
    <w:p w:rsidR="00000000" w:rsidDel="00000000" w:rsidP="00000000" w:rsidRDefault="00000000" w:rsidRPr="00000000" w14:paraId="0000000B">
      <w:pPr>
        <w:ind w:left="21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Fort Collins, CO 80523-6021</w:t>
      </w:r>
    </w:p>
    <w:p w:rsidR="00000000" w:rsidDel="00000000" w:rsidP="00000000" w:rsidRDefault="00000000" w:rsidRPr="00000000" w14:paraId="0000000C">
      <w:pPr>
        <w:ind w:left="21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(970) 491-4837 or (970) 491-6503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Phosphates &amp; Nitrates test is an indicator of possible algae blooms (as needed) (chlorine tab in bottle)</w:t>
      </w:r>
    </w:p>
    <w:p w:rsidR="00000000" w:rsidDel="00000000" w:rsidP="00000000" w:rsidRDefault="00000000" w:rsidRPr="00000000" w14:paraId="0000000E">
      <w:pPr>
        <w:numPr>
          <w:ilvl w:val="1"/>
          <w:numId w:val="6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Performed by:</w:t>
      </w:r>
    </w:p>
    <w:p w:rsidR="00000000" w:rsidDel="00000000" w:rsidP="00000000" w:rsidRDefault="00000000" w:rsidRPr="00000000" w14:paraId="0000000F">
      <w:pPr>
        <w:numPr>
          <w:ilvl w:val="2"/>
          <w:numId w:val="6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eAnalytics Laboratory</w:t>
      </w:r>
    </w:p>
    <w:p w:rsidR="00000000" w:rsidDel="00000000" w:rsidP="00000000" w:rsidRDefault="00000000" w:rsidRPr="00000000" w14:paraId="00000010">
      <w:pPr>
        <w:ind w:left="21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4130 Clydesdale Pkwy, Loveland, CO 80538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Either laboratory can provide correct sample bottles for tests.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Fish Stocking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Stocking should be done in the spring before temps get too warm and fish spawning is done (Apri-May)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Beavers Fish Farm (Rod)</w:t>
      </w:r>
      <w:r w:rsidDel="00000000" w:rsidR="00000000" w:rsidRPr="00000000">
        <w:rPr>
          <w:sz w:val="24"/>
          <w:szCs w:val="24"/>
          <w:rtl w:val="0"/>
        </w:rPr>
        <w:t xml:space="preserve"> has been the best on price and service</w:t>
      </w:r>
    </w:p>
    <w:p w:rsidR="00000000" w:rsidDel="00000000" w:rsidP="00000000" w:rsidRDefault="00000000" w:rsidRPr="00000000" w14:paraId="00000016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9706190244</w:t>
      </w:r>
    </w:p>
    <w:p w:rsidR="00000000" w:rsidDel="00000000" w:rsidP="00000000" w:rsidRDefault="00000000" w:rsidRPr="00000000" w14:paraId="00000017">
      <w:pPr>
        <w:ind w:left="720" w:firstLine="0"/>
        <w:rPr>
          <w:sz w:val="24"/>
          <w:szCs w:val="24"/>
        </w:rPr>
      </w:pP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http://beaversfishfarm.com/about/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 recommend stocking the following: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 least 50 lbs of minnows, more is always better (for health of other fish)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Bluegill - small &amp; breeder sizes (better food for larger bass)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Occasional Sunfish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Occasional Crappie (most prevalent fish in the lake as of 2026)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Occasional Bass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Occasional Yellow Pearch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Sterilized grass carp (as needed for weed control)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color w:val="ff0000"/>
          <w:sz w:val="24"/>
          <w:szCs w:val="24"/>
          <w:rtl w:val="0"/>
        </w:rPr>
        <w:t xml:space="preserve">DO NOT STOCK THE FOLLOWING: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STRIPPED BASS, WIPER, or other forms of this species (these fish will destroy other fish populations!)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COMMON CARP (Overpopulated as is and negatively impacts overall lake ecology)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Trout (does not survive well in warm shallow lake)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Walleye (does not survive well in warm shallow lake)</w:t>
      </w:r>
    </w:p>
    <w:p w:rsidR="00000000" w:rsidDel="00000000" w:rsidP="00000000" w:rsidRDefault="00000000" w:rsidRPr="00000000" w14:paraId="00000025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Water Treatment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Apply Muck Pellets annually to key areas (North &amp; South docks, swim beach, cove, boat ramp area…)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Airmax Muck Away </w:t>
      </w: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Total Lake </w:t>
      </w:r>
      <w:r w:rsidDel="00000000" w:rsidR="00000000" w:rsidRPr="00000000">
        <w:rPr>
          <w:sz w:val="24"/>
          <w:szCs w:val="24"/>
          <w:rtl w:val="0"/>
        </w:rPr>
        <w:t xml:space="preserve">works best </w:t>
      </w: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https://www.thepondguy.com/product/airmax-muckaway-tl-muck-reducer/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9">
      <w:pPr>
        <w:numPr>
          <w:ilvl w:val="2"/>
          <w:numId w:val="4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 least one large bucket per area, applied in warmer months 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Airmax PondClear (always recommended) (helps water column quality/clarity)</w:t>
      </w:r>
    </w:p>
    <w:p w:rsidR="00000000" w:rsidDel="00000000" w:rsidP="00000000" w:rsidRDefault="00000000" w:rsidRPr="00000000" w14:paraId="0000002B">
      <w:pPr>
        <w:numPr>
          <w:ilvl w:val="1"/>
          <w:numId w:val="7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2 large buckets spread around the lake every 2 weeks during warmer months, or as deemed necessary</w:t>
      </w:r>
    </w:p>
    <w:p w:rsidR="00000000" w:rsidDel="00000000" w:rsidP="00000000" w:rsidRDefault="00000000" w:rsidRPr="00000000" w14:paraId="0000002C">
      <w:pPr>
        <w:ind w:left="1440" w:firstLine="0"/>
        <w:rPr>
          <w:sz w:val="24"/>
          <w:szCs w:val="24"/>
        </w:rPr>
      </w:pPr>
      <w:hyperlink r:id="rId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https://www.thepondguy.com/product/airmax-pondclear/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Contains ecoboost (phosphate binder)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Pond dye can be beneficial as well (need a lot &amp; multiple applications)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216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beaversfishfarm.com/about/" TargetMode="External"/><Relationship Id="rId7" Type="http://schemas.openxmlformats.org/officeDocument/2006/relationships/hyperlink" Target="https://www.thepondguy.com/product/airmax-muckaway-tl-muck-reducer/" TargetMode="External"/><Relationship Id="rId8" Type="http://schemas.openxmlformats.org/officeDocument/2006/relationships/hyperlink" Target="https://www.thepondguy.com/product/airmax-pondclea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